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7A70F" w14:textId="1C1DEFAA" w:rsidR="00E91ADB" w:rsidRPr="00CE6FA7" w:rsidRDefault="00CE6FA7" w:rsidP="00E91A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6F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91ADB" w:rsidRPr="00CE6FA7">
        <w:rPr>
          <w:rFonts w:ascii="Times New Roman" w:hAnsi="Times New Roman" w:cs="Times New Roman"/>
          <w:b/>
          <w:bCs/>
          <w:sz w:val="28"/>
          <w:szCs w:val="28"/>
        </w:rPr>
        <w:t>Правила посещения центра «Учусь легко!»</w:t>
      </w:r>
    </w:p>
    <w:p w14:paraId="27A09BE7" w14:textId="77777777" w:rsidR="00E91ADB" w:rsidRDefault="00E91ADB" w:rsidP="00E91A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Приходить на занятия здоровыми, без признаков болезни.</w:t>
      </w:r>
    </w:p>
    <w:p w14:paraId="5789C243" w14:textId="77777777" w:rsidR="00E91ADB" w:rsidRDefault="00E91ADB" w:rsidP="00E91A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с собой сменную обувь для ребенка, необходимые материалы и канцтовары для занятия, воду при необходимости.</w:t>
      </w:r>
    </w:p>
    <w:p w14:paraId="5AEE59E8" w14:textId="77777777" w:rsidR="00E91ADB" w:rsidRDefault="00E91ADB" w:rsidP="00E91A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длительного отпуска, необходимо написать заявление для сохранения занятий и места ребенка в центре. </w:t>
      </w:r>
    </w:p>
    <w:p w14:paraId="04FC03C2" w14:textId="7C4070C8" w:rsidR="00E91ADB" w:rsidRDefault="00E91ADB" w:rsidP="00E91A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болезни ребенка, заранее предупредить педагога. Занятия по абонементу восстанавливаются только при наличии справки о болезни</w:t>
      </w:r>
      <w:r w:rsidR="00CE6FA7">
        <w:rPr>
          <w:rFonts w:ascii="Times New Roman" w:hAnsi="Times New Roman" w:cs="Times New Roman"/>
          <w:sz w:val="28"/>
          <w:szCs w:val="28"/>
        </w:rPr>
        <w:t xml:space="preserve"> сроком не менее 2 недель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28E139" w14:textId="77777777" w:rsidR="00E91ADB" w:rsidRDefault="00E91ADB" w:rsidP="00E91A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обучающегося по болезни свыше 14 рабочих дней, Заказчик может быть освобожден от оплаты стоимости, не посещенных Обучающимся занятия, по заявлению на отпуск заказчика и при наличии справки по болезни. В случае пропуска обучающимся занятий без уважительной причины, перерасчет не производится, денежные средства не возвращаются.</w:t>
      </w:r>
    </w:p>
    <w:p w14:paraId="625526F0" w14:textId="77777777" w:rsidR="00E91ADB" w:rsidRDefault="00E91ADB" w:rsidP="00E91A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Пропущенные занятия по уважительной причине можно восстановить в других группах Центра по расписанию, а также в каникулярный период в летнее время.</w:t>
      </w:r>
    </w:p>
    <w:p w14:paraId="77C3C037" w14:textId="5F8E7BA7" w:rsidR="00E91ADB" w:rsidRDefault="00E91ADB" w:rsidP="00E91A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производится </w:t>
      </w:r>
      <w:r w:rsidRPr="008C582D">
        <w:rPr>
          <w:rFonts w:ascii="Times New Roman" w:hAnsi="Times New Roman" w:cs="Times New Roman"/>
          <w:sz w:val="28"/>
          <w:szCs w:val="28"/>
        </w:rPr>
        <w:t>строго до 10 числа каждого месяца в безналичном порядке на лицевой счет Исполнителя</w:t>
      </w:r>
      <w:r w:rsidR="00CE6FA7" w:rsidRPr="008C582D">
        <w:rPr>
          <w:rFonts w:ascii="Times New Roman" w:hAnsi="Times New Roman" w:cs="Times New Roman"/>
          <w:sz w:val="28"/>
          <w:szCs w:val="28"/>
        </w:rPr>
        <w:t>.</w:t>
      </w:r>
      <w:r w:rsidR="00CE6F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8BEDD7" w14:textId="6DCF9B30" w:rsidR="006060DA" w:rsidRDefault="006060DA" w:rsidP="006060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на курсе Олимпиадная математика имеют возможность оформить налоговый вычет НДФЛ 13%. </w:t>
      </w:r>
    </w:p>
    <w:p w14:paraId="6CEF6033" w14:textId="77777777" w:rsidR="006060DA" w:rsidRDefault="006060DA" w:rsidP="006060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обучающиеся центра имеют возможность бесплатного участия в олимпиадах, встречах, выпускных и других мероприятиях Центра за исключением Большого математического праздника, участие в котором оплачивается отдельно. </w:t>
      </w:r>
    </w:p>
    <w:p w14:paraId="4FE2AAE6" w14:textId="77777777" w:rsidR="006060DA" w:rsidRDefault="006060DA" w:rsidP="006060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Центра имеют возможность поступить на дополнительное обучение в спортивный класс по программе «Олимпиадная математика» и «Ментальная арифметика». </w:t>
      </w:r>
    </w:p>
    <w:p w14:paraId="508182AA" w14:textId="07868D2D" w:rsidR="006060DA" w:rsidRDefault="006060DA" w:rsidP="006060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30410D" w14:textId="77777777" w:rsidR="006060DA" w:rsidRDefault="006060DA" w:rsidP="006060DA">
      <w:pPr>
        <w:rPr>
          <w:rFonts w:ascii="Times New Roman" w:hAnsi="Times New Roman" w:cs="Times New Roman"/>
          <w:sz w:val="28"/>
          <w:szCs w:val="28"/>
        </w:rPr>
      </w:pPr>
    </w:p>
    <w:p w14:paraId="543C516F" w14:textId="77777777" w:rsidR="006060DA" w:rsidRDefault="006060DA" w:rsidP="006060DA">
      <w:pPr>
        <w:rPr>
          <w:rFonts w:ascii="Times New Roman" w:hAnsi="Times New Roman" w:cs="Times New Roman"/>
          <w:sz w:val="28"/>
          <w:szCs w:val="28"/>
        </w:rPr>
      </w:pPr>
    </w:p>
    <w:p w14:paraId="290CF4A1" w14:textId="77777777" w:rsidR="006060DA" w:rsidRDefault="006060DA" w:rsidP="006060DA">
      <w:pPr>
        <w:rPr>
          <w:rFonts w:ascii="Times New Roman" w:hAnsi="Times New Roman" w:cs="Times New Roman"/>
          <w:sz w:val="28"/>
          <w:szCs w:val="28"/>
        </w:rPr>
      </w:pPr>
    </w:p>
    <w:p w14:paraId="71118E24" w14:textId="77777777" w:rsidR="006060DA" w:rsidRDefault="006060DA" w:rsidP="006060D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944165" w14:textId="351AAE50" w:rsidR="00E91ADB" w:rsidRDefault="00E91ADB" w:rsidP="00E91ADB">
      <w:pPr>
        <w:rPr>
          <w:rFonts w:ascii="Times New Roman" w:hAnsi="Times New Roman" w:cs="Times New Roman"/>
          <w:sz w:val="28"/>
          <w:szCs w:val="28"/>
        </w:rPr>
      </w:pPr>
    </w:p>
    <w:p w14:paraId="4E9D9AF4" w14:textId="77777777" w:rsidR="00E91ADB" w:rsidRDefault="00E91ADB" w:rsidP="00E91ADB">
      <w:pPr>
        <w:rPr>
          <w:rFonts w:ascii="Times New Roman" w:hAnsi="Times New Roman" w:cs="Times New Roman"/>
          <w:sz w:val="28"/>
          <w:szCs w:val="28"/>
        </w:rPr>
      </w:pPr>
    </w:p>
    <w:p w14:paraId="0F4E65A0" w14:textId="77777777" w:rsidR="00E91ADB" w:rsidRDefault="00E91ADB" w:rsidP="00E91ADB">
      <w:pPr>
        <w:rPr>
          <w:rFonts w:ascii="Times New Roman" w:hAnsi="Times New Roman" w:cs="Times New Roman"/>
          <w:sz w:val="28"/>
          <w:szCs w:val="28"/>
        </w:rPr>
      </w:pPr>
    </w:p>
    <w:p w14:paraId="4D9D5C94" w14:textId="77777777" w:rsidR="00E91ADB" w:rsidRDefault="00E91ADB" w:rsidP="00E91ADB">
      <w:pPr>
        <w:rPr>
          <w:rFonts w:ascii="Times New Roman" w:hAnsi="Times New Roman" w:cs="Times New Roman"/>
          <w:sz w:val="28"/>
          <w:szCs w:val="28"/>
        </w:rPr>
      </w:pPr>
    </w:p>
    <w:p w14:paraId="28F56F1C" w14:textId="77777777" w:rsidR="00E91ADB" w:rsidRDefault="00E91ADB" w:rsidP="00E91ADB">
      <w:pPr>
        <w:rPr>
          <w:rFonts w:ascii="Times New Roman" w:hAnsi="Times New Roman" w:cs="Times New Roman"/>
          <w:sz w:val="28"/>
          <w:szCs w:val="28"/>
        </w:rPr>
      </w:pPr>
    </w:p>
    <w:p w14:paraId="6AB45ABD" w14:textId="77777777" w:rsidR="00E91ADB" w:rsidRDefault="00E91ADB" w:rsidP="00E91A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80B832" w14:textId="77777777" w:rsidR="00CD3EFA" w:rsidRDefault="00CD3EFA"/>
    <w:sectPr w:rsidR="00CD3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CC2"/>
    <w:rsid w:val="00265CC2"/>
    <w:rsid w:val="006060DA"/>
    <w:rsid w:val="008C582D"/>
    <w:rsid w:val="00CD3EFA"/>
    <w:rsid w:val="00CE6FA7"/>
    <w:rsid w:val="00E9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DBD7A"/>
  <w15:chartTrackingRefBased/>
  <w15:docId w15:val="{9954CF8E-851C-4F72-A0D4-4A43B5D9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AD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6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uchuslegko35@gmail.com</dc:creator>
  <cp:keywords/>
  <dc:description/>
  <cp:lastModifiedBy>uchuslegko35@gmail.com</cp:lastModifiedBy>
  <cp:revision>6</cp:revision>
  <dcterms:created xsi:type="dcterms:W3CDTF">2025-07-29T06:37:00Z</dcterms:created>
  <dcterms:modified xsi:type="dcterms:W3CDTF">2025-08-28T08:47:00Z</dcterms:modified>
</cp:coreProperties>
</file>